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28"/>
          <w:szCs w:val="28"/>
          <w:lang w:val="en-US"/>
        </w:rPr>
      </w:pPr>
      <w:r>
        <w:rPr>
          <w:sz w:val="28"/>
          <w:szCs w:val="28"/>
          <w:rtl w:val="0"/>
        </w:rPr>
        <w:drawing>
          <wp:inline distT="0" distB="0" distL="0" distR="0">
            <wp:extent cx="5940425" cy="8456856"/>
            <wp:effectExtent l="0" t="0" r="0" b="0"/>
            <wp:docPr id="1073741825" name="officeArt object" descr="E:\Documents and Settings\Leo\Мои документы\Мои рисунки\2015\IASE TOP COVER.png"/>
            <wp:cNvGraphicFramePr/>
            <a:graphic xmlns:a="http://schemas.openxmlformats.org/drawingml/2006/main">
              <a:graphicData uri="http://schemas.openxmlformats.org/drawingml/2006/picture">
                <pic:pic xmlns:pic="http://schemas.openxmlformats.org/drawingml/2006/picture">
                  <pic:nvPicPr>
                    <pic:cNvPr id="1073741825" name="image1.png" descr="E:\Documents and Settings\Leo\Мои документы\Мои рисунки\2015\IASE TOP COVER.png"/>
                    <pic:cNvPicPr/>
                  </pic:nvPicPr>
                  <pic:blipFill>
                    <a:blip r:embed="rId4">
                      <a:extLst/>
                    </a:blip>
                    <a:stretch>
                      <a:fillRect/>
                    </a:stretch>
                  </pic:blipFill>
                  <pic:spPr>
                    <a:xfrm>
                      <a:off x="0" y="0"/>
                      <a:ext cx="5940425" cy="8456856"/>
                    </a:xfrm>
                    <a:prstGeom prst="rect">
                      <a:avLst/>
                    </a:prstGeom>
                    <a:ln w="12700" cap="flat">
                      <a:noFill/>
                      <a:miter lim="400000"/>
                    </a:ln>
                    <a:effectLst/>
                  </pic:spPr>
                </pic:pic>
              </a:graphicData>
            </a:graphic>
          </wp:inline>
        </w:drawing>
      </w:r>
    </w:p>
    <w:p>
      <w:pPr>
        <w:pStyle w:val="Body"/>
        <w:jc w:val="center"/>
        <w:rPr>
          <w:lang w:val="en-US"/>
        </w:rPr>
      </w:pPr>
      <w:hyperlink r:id="rId5" w:history="1">
        <w:r>
          <w:rPr>
            <w:rStyle w:val="Hyperlink.0"/>
            <w:rtl w:val="0"/>
            <w:lang w:val="en-US"/>
          </w:rPr>
          <w:t>http://peacefromharmony.org/docs/global-peace-science-2016.pdf</w:t>
        </w:r>
      </w:hyperlink>
    </w:p>
    <w:p>
      <w:pPr>
        <w:pStyle w:val="Body"/>
        <w:jc w:val="center"/>
        <w:rPr>
          <w:lang w:val="en-US"/>
        </w:rPr>
      </w:pPr>
    </w:p>
    <w:p>
      <w:pPr>
        <w:pStyle w:val="Body"/>
        <w:jc w:val="center"/>
        <w:rPr>
          <w:sz w:val="36"/>
          <w:szCs w:val="36"/>
          <w:lang w:val="en-US"/>
        </w:rPr>
      </w:pPr>
    </w:p>
    <w:p>
      <w:pPr>
        <w:pStyle w:val="Body"/>
        <w:jc w:val="center"/>
        <w:rPr>
          <w:sz w:val="36"/>
          <w:szCs w:val="36"/>
          <w:lang w:val="en-US"/>
        </w:rPr>
      </w:pPr>
      <w:r>
        <w:rPr>
          <w:sz w:val="36"/>
          <w:szCs w:val="36"/>
          <w:rtl w:val="0"/>
          <w:lang w:val="en-US"/>
        </w:rPr>
        <w:t xml:space="preserve">Global Peace Science (GPS): </w:t>
      </w:r>
    </w:p>
    <w:p>
      <w:pPr>
        <w:pStyle w:val="Body"/>
        <w:jc w:val="center"/>
        <w:rPr>
          <w:lang w:val="en-US"/>
        </w:rPr>
      </w:pPr>
      <w:r>
        <w:rPr>
          <w:rtl w:val="0"/>
          <w:lang w:val="en-US"/>
        </w:rPr>
        <w:t>The Book, its Authors and Significance. Resume</w:t>
      </w:r>
    </w:p>
    <w:p>
      <w:pPr>
        <w:pStyle w:val="Body"/>
        <w:jc w:val="center"/>
        <w:rPr>
          <w:lang w:val="en-US"/>
        </w:rPr>
      </w:pPr>
    </w:p>
    <w:p>
      <w:pPr>
        <w:pStyle w:val="Body"/>
        <w:jc w:val="center"/>
        <w:rPr>
          <w:sz w:val="20"/>
          <w:szCs w:val="20"/>
          <w:lang w:val="en-US"/>
        </w:rPr>
      </w:pPr>
      <w:r>
        <w:rPr>
          <w:sz w:val="20"/>
          <w:szCs w:val="20"/>
          <w:rtl w:val="0"/>
          <w:lang w:val="en-US"/>
        </w:rPr>
        <w:t xml:space="preserve">In Russian: </w:t>
      </w:r>
      <w:hyperlink r:id="rId6" w:history="1">
        <w:r>
          <w:rPr>
            <w:rStyle w:val="Hyperlink.1"/>
            <w:sz w:val="20"/>
            <w:szCs w:val="20"/>
            <w:rtl w:val="0"/>
            <w:lang w:val="en-US"/>
          </w:rPr>
          <w:t>http://peacefromharmony.org/?cat=ru_c&amp;key=662</w:t>
        </w:r>
      </w:hyperlink>
    </w:p>
    <w:p>
      <w:pPr>
        <w:pStyle w:val="Body"/>
        <w:jc w:val="center"/>
        <w:rPr>
          <w:sz w:val="20"/>
          <w:szCs w:val="20"/>
          <w:lang w:val="en-US"/>
        </w:rPr>
      </w:pPr>
      <w:r>
        <w:rPr>
          <w:sz w:val="20"/>
          <w:szCs w:val="20"/>
          <w:rtl w:val="0"/>
          <w:lang w:val="en-US"/>
        </w:rPr>
        <w:t xml:space="preserve">In English: </w:t>
      </w:r>
      <w:hyperlink r:id="rId7" w:history="1">
        <w:r>
          <w:rPr>
            <w:rStyle w:val="Hyperlink.1"/>
            <w:sz w:val="20"/>
            <w:szCs w:val="20"/>
            <w:rtl w:val="0"/>
            <w:lang w:val="en-US"/>
          </w:rPr>
          <w:t>http://peacefromharmony.org/?cat=en_c&amp;key=656</w:t>
        </w:r>
      </w:hyperlink>
      <w:r>
        <w:rPr>
          <w:sz w:val="20"/>
          <w:szCs w:val="20"/>
          <w:rtl w:val="0"/>
          <w:lang w:val="en-US"/>
        </w:rPr>
        <w:t xml:space="preserve"> </w:t>
      </w:r>
    </w:p>
    <w:p>
      <w:pPr>
        <w:pStyle w:val="Body"/>
        <w:jc w:val="center"/>
        <w:rPr>
          <w:sz w:val="20"/>
          <w:szCs w:val="20"/>
          <w:lang w:val="en-US"/>
        </w:rPr>
      </w:pPr>
      <w:r>
        <w:rPr>
          <w:sz w:val="20"/>
          <w:szCs w:val="20"/>
          <w:rtl w:val="0"/>
          <w:lang w:val="en-US"/>
        </w:rPr>
        <w:t>In</w:t>
      </w:r>
      <w:r>
        <w:rPr>
          <w:rFonts w:hAnsi="Times New Roman" w:hint="default"/>
          <w:sz w:val="20"/>
          <w:szCs w:val="20"/>
          <w:rtl w:val="0"/>
          <w:lang w:val="en-US"/>
        </w:rPr>
        <w:t> </w:t>
      </w:r>
      <w:r>
        <w:rPr>
          <w:sz w:val="20"/>
          <w:szCs w:val="20"/>
          <w:rtl w:val="0"/>
          <w:lang w:val="en-US"/>
        </w:rPr>
        <w:t xml:space="preserve">French: </w:t>
      </w:r>
      <w:hyperlink r:id="rId8" w:history="1">
        <w:r>
          <w:rPr>
            <w:rStyle w:val="Hyperlink.1"/>
            <w:sz w:val="20"/>
            <w:szCs w:val="20"/>
            <w:rtl w:val="0"/>
            <w:lang w:val="en-US"/>
          </w:rPr>
          <w:t>http://peacefromharmony.org/?cat=fr_c&amp;key=137</w:t>
        </w:r>
      </w:hyperlink>
      <w:r>
        <w:rPr>
          <w:sz w:val="20"/>
          <w:szCs w:val="20"/>
          <w:rtl w:val="0"/>
          <w:lang w:val="en-US"/>
        </w:rPr>
        <w:t xml:space="preserve"> </w:t>
      </w:r>
    </w:p>
    <w:p>
      <w:pPr>
        <w:pStyle w:val="Body"/>
        <w:jc w:val="center"/>
        <w:rPr>
          <w:sz w:val="20"/>
          <w:szCs w:val="20"/>
          <w:lang w:val="en-US"/>
        </w:rPr>
      </w:pPr>
      <w:r>
        <w:rPr>
          <w:sz w:val="20"/>
          <w:szCs w:val="20"/>
          <w:rtl w:val="0"/>
          <w:lang w:val="en-US"/>
        </w:rPr>
        <w:t xml:space="preserve">In Portuguese: </w:t>
      </w:r>
      <w:hyperlink r:id="rId9" w:history="1">
        <w:r>
          <w:rPr>
            <w:rStyle w:val="Hyperlink.1"/>
            <w:sz w:val="20"/>
            <w:szCs w:val="20"/>
            <w:rtl w:val="0"/>
            <w:lang w:val="en-US"/>
          </w:rPr>
          <w:t>http://peacefromharmony.org/?cat=po_c&amp;key=87</w:t>
        </w:r>
      </w:hyperlink>
      <w:r>
        <w:rPr>
          <w:sz w:val="20"/>
          <w:szCs w:val="20"/>
          <w:rtl w:val="0"/>
          <w:lang w:val="en-US"/>
        </w:rPr>
        <w:t xml:space="preserve"> </w:t>
      </w:r>
    </w:p>
    <w:p>
      <w:pPr>
        <w:pStyle w:val="Body"/>
        <w:jc w:val="center"/>
        <w:rPr>
          <w:sz w:val="20"/>
          <w:szCs w:val="20"/>
          <w:lang w:val="es-ES_tradnl"/>
        </w:rPr>
      </w:pPr>
      <w:r>
        <w:rPr>
          <w:sz w:val="20"/>
          <w:szCs w:val="20"/>
          <w:rtl w:val="0"/>
          <w:lang w:val="en-US"/>
        </w:rPr>
        <w:t xml:space="preserve">In Spanish: </w:t>
      </w:r>
      <w:hyperlink r:id="rId10" w:history="1">
        <w:r>
          <w:rPr>
            <w:rStyle w:val="Hyperlink.2"/>
            <w:sz w:val="20"/>
            <w:szCs w:val="20"/>
            <w:rtl w:val="0"/>
            <w:lang w:val="es-ES_tradnl"/>
          </w:rPr>
          <w:t>http://peacefromharmony.org/?cat=es_c&amp;key=109</w:t>
        </w:r>
      </w:hyperlink>
    </w:p>
    <w:p>
      <w:pPr>
        <w:pStyle w:val="Body"/>
        <w:jc w:val="center"/>
        <w:rPr>
          <w:sz w:val="20"/>
          <w:szCs w:val="20"/>
          <w:lang w:val="en-US"/>
        </w:rPr>
      </w:pPr>
      <w:r>
        <w:rPr>
          <w:sz w:val="20"/>
          <w:szCs w:val="20"/>
          <w:rtl w:val="0"/>
          <w:lang w:val="en-US"/>
        </w:rPr>
        <w:t>In Greek:</w:t>
      </w:r>
      <w:r>
        <w:rPr>
          <w:sz w:val="20"/>
          <w:szCs w:val="20"/>
          <w:rtl w:val="0"/>
          <w:lang w:val="en-US"/>
        </w:rPr>
        <w:t xml:space="preserve"> </w:t>
      </w:r>
      <w:hyperlink r:id="rId11" w:history="1">
        <w:r>
          <w:rPr>
            <w:rStyle w:val="Hyperlink.3"/>
            <w:sz w:val="20"/>
            <w:szCs w:val="20"/>
            <w:rtl w:val="0"/>
            <w:lang w:val="en-US"/>
          </w:rPr>
          <w:t>http://peacefromharmony.org/?cat=gr_c&amp;key=9</w:t>
        </w:r>
      </w:hyperlink>
    </w:p>
    <w:p>
      <w:pPr>
        <w:pStyle w:val="Body"/>
        <w:jc w:val="center"/>
        <w:rPr>
          <w:sz w:val="20"/>
          <w:szCs w:val="20"/>
        </w:rPr>
      </w:pPr>
      <w:r>
        <w:rPr>
          <w:sz w:val="20"/>
          <w:szCs w:val="20"/>
          <w:rtl w:val="0"/>
          <w:lang w:val="en-US"/>
        </w:rPr>
        <w:t>In Arabic</w:t>
      </w:r>
      <w:r>
        <w:rPr>
          <w:rFonts w:hAnsi="Times New Roman" w:hint="default"/>
          <w:sz w:val="20"/>
          <w:szCs w:val="20"/>
          <w:rtl w:val="0"/>
          <w:lang w:val="en-US"/>
        </w:rPr>
        <w:t> </w:t>
      </w:r>
      <w:r>
        <w:rPr>
          <w:sz w:val="20"/>
          <w:szCs w:val="20"/>
          <w:rtl w:val="0"/>
          <w:lang w:val="en-US"/>
        </w:rPr>
        <w:t xml:space="preserve">: </w:t>
      </w:r>
      <w:hyperlink r:id="rId12" w:history="1">
        <w:r>
          <w:rPr>
            <w:rStyle w:val="Hyperlink.1"/>
            <w:sz w:val="20"/>
            <w:szCs w:val="20"/>
            <w:rtl w:val="0"/>
            <w:lang w:val="en-US"/>
          </w:rPr>
          <w:t>http://peacefromharmony.org/?cat=ar_c&amp;key=8</w:t>
        </w:r>
      </w:hyperlink>
      <w:r>
        <w:rPr>
          <w:sz w:val="20"/>
          <w:szCs w:val="20"/>
          <w:rtl w:val="0"/>
          <w:lang w:val="en-US"/>
        </w:rPr>
        <w:t xml:space="preserve"> </w:t>
      </w:r>
    </w:p>
    <w:p>
      <w:pPr>
        <w:pStyle w:val="Body"/>
        <w:jc w:val="center"/>
        <w:rPr>
          <w:sz w:val="20"/>
          <w:szCs w:val="20"/>
        </w:rPr>
      </w:pPr>
      <w:r>
        <w:rPr>
          <w:sz w:val="20"/>
          <w:szCs w:val="20"/>
          <w:rtl w:val="0"/>
          <w:lang w:val="en-US"/>
        </w:rPr>
        <w:t>In Esperanto</w:t>
      </w:r>
      <w:r>
        <w:rPr>
          <w:sz w:val="20"/>
          <w:szCs w:val="20"/>
          <w:rtl w:val="0"/>
        </w:rPr>
        <w:t xml:space="preserve">: </w:t>
      </w:r>
      <w:hyperlink r:id="rId13" w:history="1">
        <w:r>
          <w:rPr>
            <w:rStyle w:val="Hyperlink.3"/>
            <w:sz w:val="20"/>
            <w:szCs w:val="20"/>
            <w:rtl w:val="0"/>
            <w:lang w:val="en-US"/>
          </w:rPr>
          <w:t>http://peacefromharmony.org/?cat=esp_c&amp;key=88</w:t>
        </w:r>
      </w:hyperlink>
      <w:r>
        <w:rPr>
          <w:sz w:val="20"/>
          <w:szCs w:val="20"/>
          <w:rtl w:val="0"/>
        </w:rPr>
        <w:t xml:space="preserve">  </w:t>
      </w:r>
    </w:p>
    <w:p>
      <w:pPr>
        <w:pStyle w:val="Body"/>
        <w:jc w:val="center"/>
        <w:rPr>
          <w:sz w:val="20"/>
          <w:szCs w:val="20"/>
          <w:lang w:val="en-US"/>
        </w:rPr>
      </w:pPr>
      <w:r>
        <w:rPr>
          <w:sz w:val="20"/>
          <w:szCs w:val="20"/>
          <w:rtl w:val="0"/>
          <w:lang w:val="en-US"/>
        </w:rPr>
        <w:t xml:space="preserve">In Persian: </w:t>
      </w:r>
      <w:hyperlink r:id="rId14" w:history="1">
        <w:r>
          <w:rPr>
            <w:rStyle w:val="Hyperlink.1"/>
            <w:sz w:val="20"/>
            <w:szCs w:val="20"/>
            <w:rtl w:val="0"/>
            <w:lang w:val="en-US"/>
          </w:rPr>
          <w:t>http://peacefromharmony.org/?cat=ar_c&amp;key=9</w:t>
        </w:r>
      </w:hyperlink>
      <w:r>
        <w:rPr>
          <w:sz w:val="20"/>
          <w:szCs w:val="20"/>
          <w:rtl w:val="0"/>
          <w:lang w:val="en-US"/>
        </w:rPr>
        <w:t xml:space="preserve"> </w:t>
      </w:r>
    </w:p>
    <w:p>
      <w:pPr>
        <w:pStyle w:val="Body"/>
        <w:jc w:val="center"/>
        <w:rPr>
          <w:sz w:val="16"/>
          <w:szCs w:val="16"/>
          <w:lang w:val="en-US"/>
        </w:rPr>
      </w:pPr>
    </w:p>
    <w:p>
      <w:pPr>
        <w:pStyle w:val="Body"/>
        <w:jc w:val="center"/>
        <w:rPr>
          <w:sz w:val="16"/>
          <w:szCs w:val="16"/>
          <w:lang w:val="en-US"/>
        </w:rPr>
      </w:pPr>
    </w:p>
    <w:p>
      <w:pPr>
        <w:pStyle w:val="Body"/>
        <w:jc w:val="right"/>
        <w:rPr>
          <w:i w:val="1"/>
          <w:iCs w:val="1"/>
          <w:lang w:val="en-US"/>
        </w:rPr>
      </w:pPr>
      <w:r>
        <w:rPr>
          <w:i w:val="1"/>
          <w:iCs w:val="1"/>
          <w:rtl w:val="0"/>
          <w:lang w:val="en-US"/>
        </w:rPr>
        <w:t>The positive fate of humanity and each country in the 21st century will be</w:t>
      </w:r>
    </w:p>
    <w:p>
      <w:pPr>
        <w:pStyle w:val="Body"/>
        <w:jc w:val="right"/>
        <w:rPr>
          <w:lang w:val="en-US"/>
        </w:rPr>
      </w:pPr>
      <w:r>
        <w:rPr>
          <w:i w:val="1"/>
          <w:iCs w:val="1"/>
          <w:rtl w:val="0"/>
          <w:lang w:val="en-US"/>
        </w:rPr>
        <w:t xml:space="preserve"> determined by the recognition of GPS and its democracy of SPHERONS</w:t>
      </w:r>
      <w:r>
        <w:rPr>
          <w:rtl w:val="0"/>
          <w:lang w:val="en-US"/>
        </w:rPr>
        <w:t xml:space="preserve">. </w:t>
      </w:r>
    </w:p>
    <w:p>
      <w:pPr>
        <w:pStyle w:val="Body"/>
        <w:jc w:val="right"/>
        <w:rPr>
          <w:rFonts w:ascii="Times New Roman Bold" w:cs="Times New Roman Bold" w:hAnsi="Times New Roman Bold" w:eastAsia="Times New Roman Bold"/>
          <w:lang w:val="en-US"/>
        </w:rPr>
      </w:pPr>
      <w:r>
        <w:rPr>
          <w:rFonts w:ascii="Times New Roman Bold"/>
          <w:rtl w:val="0"/>
          <w:lang w:val="en-US"/>
        </w:rPr>
        <w:t>GHA</w:t>
      </w:r>
    </w:p>
    <w:p>
      <w:pPr>
        <w:pStyle w:val="Body"/>
        <w:jc w:val="right"/>
        <w:rPr>
          <w:lang w:val="en-US"/>
        </w:rPr>
      </w:pPr>
    </w:p>
    <w:p>
      <w:pPr>
        <w:pStyle w:val="Body"/>
        <w:jc w:val="right"/>
        <w:rPr>
          <w:i w:val="1"/>
          <w:iCs w:val="1"/>
          <w:lang w:val="en-US"/>
        </w:rPr>
      </w:pPr>
      <w:r>
        <w:rPr>
          <w:i w:val="1"/>
          <w:iCs w:val="1"/>
          <w:rtl w:val="0"/>
          <w:lang w:val="en-US"/>
        </w:rPr>
        <w:t xml:space="preserve">First they ignore you, then they laugh at you, </w:t>
      </w:r>
    </w:p>
    <w:p>
      <w:pPr>
        <w:pStyle w:val="Body"/>
        <w:jc w:val="right"/>
        <w:rPr>
          <w:lang w:val="en-US"/>
        </w:rPr>
      </w:pPr>
      <w:r>
        <w:rPr>
          <w:i w:val="1"/>
          <w:iCs w:val="1"/>
          <w:rtl w:val="0"/>
          <w:lang w:val="en-US"/>
        </w:rPr>
        <w:t>then they fight you, then you win.</w:t>
      </w:r>
      <w:r>
        <w:rPr>
          <w:rtl w:val="0"/>
          <w:lang w:val="en-US"/>
        </w:rPr>
        <w:t xml:space="preserve"> </w:t>
      </w:r>
    </w:p>
    <w:p>
      <w:pPr>
        <w:pStyle w:val="Body"/>
        <w:jc w:val="right"/>
        <w:rPr>
          <w:rFonts w:ascii="Times New Roman Bold" w:cs="Times New Roman Bold" w:hAnsi="Times New Roman Bold" w:eastAsia="Times New Roman Bold"/>
          <w:lang w:val="en-US"/>
        </w:rPr>
      </w:pPr>
      <w:r>
        <w:rPr>
          <w:rFonts w:ascii="Times New Roman Bold"/>
          <w:rtl w:val="0"/>
          <w:lang w:val="en-US"/>
        </w:rPr>
        <w:t>Gandhi</w:t>
      </w:r>
    </w:p>
    <w:p>
      <w:pPr>
        <w:pStyle w:val="Body"/>
        <w:jc w:val="right"/>
        <w:rPr>
          <w:rFonts w:ascii="Times New Roman Bold" w:cs="Times New Roman Bold" w:hAnsi="Times New Roman Bold" w:eastAsia="Times New Roman Bold"/>
          <w:lang w:val="en-US"/>
        </w:rPr>
      </w:pPr>
    </w:p>
    <w:p>
      <w:pPr>
        <w:pStyle w:val="Body"/>
        <w:ind w:firstLine="340"/>
        <w:jc w:val="both"/>
        <w:rPr>
          <w:lang w:val="en-US"/>
        </w:rPr>
      </w:pPr>
      <w:r>
        <w:rPr>
          <w:rtl w:val="0"/>
          <w:lang w:val="en-US"/>
        </w:rPr>
        <w:t xml:space="preserve">The unprecedented </w:t>
      </w:r>
      <w:r>
        <w:rPr>
          <w:b w:val="1"/>
          <w:bCs w:val="1"/>
          <w:i w:val="1"/>
          <w:iCs w:val="1"/>
          <w:rtl w:val="0"/>
          <w:lang w:val="en-US"/>
        </w:rPr>
        <w:t>Global Peace Science</w:t>
      </w:r>
      <w:r>
        <w:rPr>
          <w:rtl w:val="0"/>
          <w:lang w:val="en-US"/>
        </w:rPr>
        <w:t xml:space="preserve"> (GPS or Peacescience), published at the book some name, was created in the Global Harmony Association (GHA) for 11 years since its establishment on February 15, 2005. Of these, 8 were the preparatory years, for which GHA has published seven previous books, discussed and approved 47 projects of global peace from harmony (Chapter 7.1). Work with GPS as the 48</w:t>
      </w:r>
      <w:r>
        <w:rPr>
          <w:vertAlign w:val="superscript"/>
          <w:rtl w:val="0"/>
          <w:lang w:val="en-US"/>
        </w:rPr>
        <w:t>th</w:t>
      </w:r>
      <w:r>
        <w:rPr>
          <w:rtl w:val="0"/>
          <w:lang w:val="en-US"/>
        </w:rPr>
        <w:t xml:space="preserve"> project began directly in March 2013. </w:t>
      </w:r>
    </w:p>
    <w:p>
      <w:pPr>
        <w:pStyle w:val="Body"/>
        <w:ind w:firstLine="340"/>
        <w:jc w:val="both"/>
        <w:rPr>
          <w:lang w:val="en-US"/>
        </w:rPr>
      </w:pPr>
      <w:r>
        <w:rPr>
          <w:rFonts w:ascii="Times New Roman Bold"/>
          <w:rtl w:val="0"/>
          <w:lang w:val="en-US"/>
        </w:rPr>
        <w:t xml:space="preserve">In Russian language, </w:t>
      </w:r>
      <w:r>
        <w:rPr>
          <w:rtl w:val="0"/>
          <w:lang w:val="en-US"/>
        </w:rPr>
        <w:t xml:space="preserve">this book of 432 pages by </w:t>
      </w:r>
      <w:r>
        <w:rPr>
          <w:rFonts w:ascii="Times New Roman Bold"/>
          <w:rtl w:val="0"/>
          <w:lang w:val="en-US"/>
        </w:rPr>
        <w:t>89 coauthors from 30 countries</w:t>
      </w:r>
      <w:r>
        <w:rPr>
          <w:rtl w:val="0"/>
          <w:lang w:val="en-US"/>
        </w:rPr>
        <w:t xml:space="preserve"> was published in St. Petersburg, Russia, in January 2015: </w:t>
      </w:r>
    </w:p>
    <w:p>
      <w:pPr>
        <w:pStyle w:val="Body"/>
        <w:ind w:firstLine="340"/>
        <w:jc w:val="both"/>
        <w:rPr>
          <w:lang w:val="en-US"/>
        </w:rPr>
      </w:pPr>
      <w:hyperlink r:id="rId15" w:history="1">
        <w:r>
          <w:rPr>
            <w:rStyle w:val="Hyperlink.0"/>
            <w:rtl w:val="0"/>
            <w:lang w:val="en-US"/>
          </w:rPr>
          <w:t>http://peacefromharmony.org/docs/Nauka-globalnogo-mira-2015.pdf</w:t>
        </w:r>
      </w:hyperlink>
      <w:r>
        <w:rPr>
          <w:rtl w:val="0"/>
          <w:lang w:val="en-US"/>
        </w:rPr>
        <w:t xml:space="preserve">. </w:t>
      </w:r>
    </w:p>
    <w:p>
      <w:pPr>
        <w:pStyle w:val="Body"/>
        <w:ind w:firstLine="340"/>
        <w:jc w:val="both"/>
        <w:rPr>
          <w:lang w:val="en-US"/>
        </w:rPr>
      </w:pPr>
      <w:r>
        <w:rPr>
          <w:rFonts w:ascii="Times New Roman Bold"/>
          <w:rtl w:val="0"/>
          <w:lang w:val="en-US"/>
        </w:rPr>
        <w:t>In English language</w:t>
      </w:r>
      <w:r>
        <w:rPr>
          <w:rtl w:val="0"/>
          <w:lang w:val="en-US"/>
        </w:rPr>
        <w:t xml:space="preserve">, this book of 616 pages (almost 200 pages longer Russian one) by </w:t>
      </w:r>
      <w:r>
        <w:rPr>
          <w:rFonts w:ascii="Times New Roman Bold"/>
          <w:rtl w:val="0"/>
          <w:lang w:val="en-US"/>
        </w:rPr>
        <w:t>174 coauthors</w:t>
      </w:r>
      <w:r>
        <w:rPr>
          <w:rtl w:val="0"/>
          <w:lang w:val="en-US"/>
        </w:rPr>
        <w:t xml:space="preserve"> (on 85 more than the Russian edition) </w:t>
      </w:r>
      <w:r>
        <w:rPr>
          <w:rFonts w:ascii="Times New Roman Bold"/>
          <w:rtl w:val="0"/>
          <w:lang w:val="en-US"/>
        </w:rPr>
        <w:t>of 34 countries</w:t>
      </w:r>
      <w:r>
        <w:rPr>
          <w:rtl w:val="0"/>
          <w:lang w:val="en-US"/>
        </w:rPr>
        <w:t xml:space="preserve"> was published in the early February 2016 in India, Russia and the USA: </w:t>
      </w:r>
      <w:hyperlink r:id="rId16" w:history="1">
        <w:r>
          <w:rPr>
            <w:rStyle w:val="Hyperlink.0"/>
            <w:rtl w:val="0"/>
            <w:lang w:val="en-US"/>
          </w:rPr>
          <w:t>http://www.lulu.com/shop/dr-leo-semashko-and-173-co-authors/global-peace-science-updated/paperback/product-22605037.html</w:t>
        </w:r>
      </w:hyperlink>
      <w:r>
        <w:rPr>
          <w:rtl w:val="0"/>
          <w:lang w:val="en-US"/>
        </w:rPr>
        <w:t xml:space="preserve">. Its PDF format was posted in January here: </w:t>
      </w:r>
      <w:hyperlink r:id="rId17" w:history="1">
        <w:r>
          <w:rPr>
            <w:rStyle w:val="Hyperlink.0"/>
            <w:rtl w:val="0"/>
            <w:lang w:val="en-US"/>
          </w:rPr>
          <w:t>http://peacefromharmony.org/docs/global-peace-science-2016.pdf</w:t>
        </w:r>
      </w:hyperlink>
      <w:r>
        <w:rPr>
          <w:rtl w:val="0"/>
          <w:lang w:val="en-US"/>
        </w:rPr>
        <w:t xml:space="preserve">. </w:t>
      </w:r>
    </w:p>
    <w:p>
      <w:pPr>
        <w:pStyle w:val="Body"/>
        <w:ind w:firstLine="340"/>
        <w:jc w:val="both"/>
        <w:rPr>
          <w:lang w:val="en-US"/>
        </w:rPr>
      </w:pPr>
      <w:r>
        <w:rPr>
          <w:rtl w:val="0"/>
          <w:lang w:val="en-US"/>
        </w:rPr>
        <w:t xml:space="preserve">The book coauthors are people of different age (from 9 to 90) and professions (from worker to academician and president of the country), 15 religious confessions and diversity of cultures from 34 countries in all continents, including 59 coauthors from the USA, 33 </w:t>
      </w:r>
      <w:r>
        <w:rPr>
          <w:rFonts w:hAnsi="Times New Roman" w:hint="default"/>
          <w:rtl w:val="0"/>
          <w:lang w:val="en-US"/>
        </w:rPr>
        <w:t xml:space="preserve">– </w:t>
      </w:r>
      <w:r>
        <w:rPr>
          <w:rtl w:val="0"/>
          <w:lang w:val="en-US"/>
        </w:rPr>
        <w:t xml:space="preserve">from Russia, 15 </w:t>
      </w:r>
      <w:r>
        <w:rPr>
          <w:rFonts w:hAnsi="Times New Roman" w:hint="default"/>
          <w:rtl w:val="0"/>
          <w:lang w:val="en-US"/>
        </w:rPr>
        <w:t xml:space="preserve">– </w:t>
      </w:r>
      <w:r>
        <w:rPr>
          <w:rtl w:val="0"/>
          <w:lang w:val="en-US"/>
        </w:rPr>
        <w:t xml:space="preserve">from India, 6 </w:t>
      </w:r>
      <w:r>
        <w:rPr>
          <w:rFonts w:hAnsi="Times New Roman" w:hint="default"/>
          <w:rtl w:val="0"/>
          <w:lang w:val="en-US"/>
        </w:rPr>
        <w:t xml:space="preserve">– </w:t>
      </w:r>
      <w:r>
        <w:rPr>
          <w:rtl w:val="0"/>
          <w:lang w:val="en-US"/>
        </w:rPr>
        <w:t xml:space="preserve">from Canada, 5 </w:t>
      </w:r>
      <w:r>
        <w:rPr>
          <w:rFonts w:hAnsi="Times New Roman" w:hint="default"/>
          <w:rtl w:val="0"/>
          <w:lang w:val="en-US"/>
        </w:rPr>
        <w:t xml:space="preserve">– </w:t>
      </w:r>
      <w:r>
        <w:rPr>
          <w:rtl w:val="0"/>
          <w:lang w:val="en-US"/>
        </w:rPr>
        <w:t xml:space="preserve">from Australia, etc. Only international group integrating in a harmonious unity the planet cultural diversity could create Peacescience. </w:t>
      </w:r>
    </w:p>
    <w:p>
      <w:pPr>
        <w:pStyle w:val="Body"/>
        <w:ind w:firstLine="340"/>
        <w:jc w:val="both"/>
        <w:rPr>
          <w:spacing w:val="0"/>
          <w:lang w:val="en-US"/>
        </w:rPr>
      </w:pPr>
      <w:r>
        <w:rPr>
          <w:rtl w:val="0"/>
          <w:lang w:val="en-US"/>
        </w:rPr>
        <w:t xml:space="preserve">Among the Peacescience coauthors are: former President of India </w:t>
      </w:r>
      <w:r>
        <w:rPr>
          <w:rFonts w:hAnsi="Times New Roman" w:hint="default"/>
          <w:rtl w:val="0"/>
          <w:lang w:val="en-US"/>
        </w:rPr>
        <w:t xml:space="preserve">– </w:t>
      </w:r>
      <w:r>
        <w:rPr>
          <w:rFonts w:ascii="Times New Roman Bold"/>
          <w:rtl w:val="0"/>
          <w:lang w:val="en-US"/>
        </w:rPr>
        <w:t>Abdul Kalam</w:t>
      </w:r>
      <w:r>
        <w:rPr>
          <w:rtl w:val="0"/>
          <w:lang w:val="en-US"/>
        </w:rPr>
        <w:t xml:space="preserve">, the Nobel Peace Laureate from Northern Ireland </w:t>
      </w:r>
      <w:r>
        <w:rPr>
          <w:rFonts w:hAnsi="Times New Roman" w:hint="default"/>
          <w:rtl w:val="0"/>
          <w:lang w:val="en-US"/>
        </w:rPr>
        <w:t xml:space="preserve">– </w:t>
      </w:r>
      <w:r>
        <w:rPr>
          <w:rFonts w:ascii="Times New Roman Bold"/>
          <w:rtl w:val="0"/>
          <w:lang w:val="en-US"/>
        </w:rPr>
        <w:t>Mairead Maguire</w:t>
      </w:r>
      <w:r>
        <w:rPr>
          <w:rtl w:val="0"/>
          <w:lang w:val="en-US"/>
        </w:rPr>
        <w:t xml:space="preserve">, intellectual peacemaking leader of the USA </w:t>
      </w:r>
      <w:r>
        <w:rPr>
          <w:rFonts w:hAnsi="Times New Roman" w:hint="default"/>
          <w:rtl w:val="0"/>
          <w:lang w:val="en-US"/>
        </w:rPr>
        <w:t xml:space="preserve">– </w:t>
      </w:r>
      <w:r>
        <w:rPr>
          <w:rFonts w:ascii="Times New Roman Bold"/>
          <w:rtl w:val="0"/>
          <w:lang w:val="en-US"/>
        </w:rPr>
        <w:t>Noam Chomsky</w:t>
      </w:r>
      <w:r>
        <w:rPr>
          <w:rtl w:val="0"/>
          <w:lang w:val="en-US"/>
        </w:rPr>
        <w:t xml:space="preserve">, pioneer of peace studies from Norway </w:t>
      </w:r>
      <w:r>
        <w:rPr>
          <w:rFonts w:hAnsi="Times New Roman" w:hint="default"/>
          <w:rtl w:val="0"/>
          <w:lang w:val="en-US"/>
        </w:rPr>
        <w:t xml:space="preserve">– </w:t>
      </w:r>
      <w:r>
        <w:rPr>
          <w:rFonts w:ascii="Times New Roman Bold"/>
          <w:rtl w:val="0"/>
          <w:lang w:val="en-US"/>
        </w:rPr>
        <w:t>Johan Galtung</w:t>
      </w:r>
      <w:r>
        <w:rPr>
          <w:rtl w:val="0"/>
          <w:lang w:val="en-US"/>
        </w:rPr>
        <w:t xml:space="preserve">, Chancellor of the IASE Pedagogical University of India </w:t>
      </w:r>
      <w:r>
        <w:rPr>
          <w:rFonts w:hAnsi="Times New Roman" w:hint="default"/>
          <w:rtl w:val="0"/>
          <w:lang w:val="en-US"/>
        </w:rPr>
        <w:t xml:space="preserve">– </w:t>
      </w:r>
      <w:r>
        <w:rPr>
          <w:rFonts w:ascii="Times New Roman Bold"/>
          <w:rtl w:val="0"/>
          <w:lang w:val="en-US"/>
        </w:rPr>
        <w:t>Kanakmal Dugar</w:t>
      </w:r>
      <w:r>
        <w:rPr>
          <w:rtl w:val="0"/>
          <w:lang w:val="en-US"/>
        </w:rPr>
        <w:t xml:space="preserve">, sociologist of Catholic University from Belgium </w:t>
      </w:r>
      <w:r>
        <w:rPr>
          <w:rFonts w:hAnsi="Times New Roman" w:hint="default"/>
          <w:rtl w:val="0"/>
          <w:lang w:val="en-US"/>
        </w:rPr>
        <w:t xml:space="preserve">– </w:t>
      </w:r>
      <w:r>
        <w:rPr>
          <w:rFonts w:ascii="Times New Roman Bold"/>
          <w:rtl w:val="0"/>
          <w:lang w:val="en-US"/>
        </w:rPr>
        <w:t>Francois Houtart</w:t>
      </w:r>
      <w:r>
        <w:rPr>
          <w:rtl w:val="0"/>
          <w:lang w:val="en-US"/>
        </w:rPr>
        <w:t xml:space="preserve">, leader of the women's peace-making organization in Africa </w:t>
      </w:r>
      <w:r>
        <w:rPr>
          <w:rFonts w:hAnsi="Times New Roman" w:hint="default"/>
          <w:rtl w:val="0"/>
          <w:lang w:val="en-US"/>
        </w:rPr>
        <w:t xml:space="preserve">– </w:t>
      </w:r>
      <w:r>
        <w:rPr>
          <w:rFonts w:ascii="Times New Roman Bold"/>
          <w:spacing w:val="0"/>
          <w:rtl w:val="0"/>
          <w:lang w:val="en-US"/>
        </w:rPr>
        <w:t>Ayo Ayoola-Amale</w:t>
      </w:r>
      <w:r>
        <w:rPr>
          <w:spacing w:val="0"/>
          <w:rtl w:val="0"/>
          <w:lang w:val="en-US"/>
        </w:rPr>
        <w:t xml:space="preserve"> of Ghana, researcher of the Roerich creativity </w:t>
      </w:r>
      <w:r>
        <w:rPr>
          <w:rFonts w:hAnsi="Times New Roman" w:hint="default"/>
          <w:spacing w:val="0"/>
          <w:rtl w:val="0"/>
          <w:lang w:val="en-US"/>
        </w:rPr>
        <w:t xml:space="preserve">– </w:t>
      </w:r>
      <w:r>
        <w:rPr>
          <w:rFonts w:ascii="Times New Roman Bold"/>
          <w:spacing w:val="0"/>
          <w:rtl w:val="0"/>
          <w:lang w:val="en-US"/>
        </w:rPr>
        <w:t>Julia Budnikova</w:t>
      </w:r>
      <w:r>
        <w:rPr>
          <w:spacing w:val="0"/>
          <w:rtl w:val="0"/>
          <w:lang w:val="en-US"/>
        </w:rPr>
        <w:t xml:space="preserve"> from Russia, director of the Finance Institute, academician from Kazakhstan </w:t>
      </w:r>
      <w:r>
        <w:rPr>
          <w:rFonts w:hAnsi="Times New Roman" w:hint="default"/>
          <w:spacing w:val="0"/>
          <w:rtl w:val="0"/>
          <w:lang w:val="en-US"/>
        </w:rPr>
        <w:t xml:space="preserve">– </w:t>
      </w:r>
      <w:r>
        <w:rPr>
          <w:rFonts w:ascii="Times New Roman Bold"/>
          <w:spacing w:val="0"/>
          <w:rtl w:val="0"/>
          <w:lang w:val="en-US"/>
        </w:rPr>
        <w:t>Uraz Baimuratov</w:t>
      </w:r>
      <w:r>
        <w:rPr>
          <w:spacing w:val="0"/>
          <w:rtl w:val="0"/>
          <w:lang w:val="en-US"/>
        </w:rPr>
        <w:t xml:space="preserve">, one of the Indian yoga leaders </w:t>
      </w:r>
      <w:r>
        <w:rPr>
          <w:rFonts w:hAnsi="Times New Roman" w:hint="default"/>
          <w:spacing w:val="0"/>
          <w:rtl w:val="0"/>
          <w:lang w:val="en-US"/>
        </w:rPr>
        <w:t xml:space="preserve">– </w:t>
      </w:r>
      <w:r>
        <w:rPr>
          <w:rFonts w:ascii="Times New Roman Bold"/>
          <w:spacing w:val="0"/>
          <w:rtl w:val="0"/>
          <w:lang w:val="en-US"/>
        </w:rPr>
        <w:t>Ramesh Kumar</w:t>
      </w:r>
      <w:r>
        <w:rPr>
          <w:spacing w:val="0"/>
          <w:rtl w:val="0"/>
          <w:lang w:val="en-US"/>
        </w:rPr>
        <w:t xml:space="preserve"> and many other outstanding scientists and peacemakers (6). Initiator, editor in chief and manager of the project is </w:t>
      </w:r>
      <w:r>
        <w:rPr>
          <w:rFonts w:ascii="Times New Roman Bold"/>
          <w:spacing w:val="0"/>
          <w:rtl w:val="0"/>
          <w:lang w:val="en-US"/>
        </w:rPr>
        <w:t>Leo Semashko</w:t>
      </w:r>
      <w:r>
        <w:rPr>
          <w:spacing w:val="0"/>
          <w:rtl w:val="0"/>
          <w:lang w:val="en-US"/>
        </w:rPr>
        <w:t xml:space="preserve">, GHA Founder and President, Russia. </w:t>
      </w:r>
    </w:p>
    <w:p>
      <w:pPr>
        <w:pStyle w:val="Body"/>
        <w:ind w:firstLine="340"/>
        <w:jc w:val="both"/>
        <w:rPr>
          <w:lang w:val="en-US"/>
        </w:rPr>
      </w:pPr>
      <w:r>
        <w:rPr>
          <w:rtl w:val="0"/>
          <w:lang w:val="en-US"/>
        </w:rPr>
        <w:t xml:space="preserve">The contribution of these authors in GPS for three years composed </w:t>
      </w:r>
      <w:r>
        <w:rPr>
          <w:rFonts w:ascii="Times New Roman Bold"/>
          <w:rtl w:val="0"/>
          <w:lang w:val="en-US"/>
        </w:rPr>
        <w:t>309 articles</w:t>
      </w:r>
      <w:r>
        <w:rPr>
          <w:rtl w:val="0"/>
          <w:lang w:val="en-US"/>
        </w:rPr>
        <w:t xml:space="preserve">, including </w:t>
      </w:r>
      <w:r>
        <w:rPr>
          <w:rFonts w:ascii="Times New Roman Bold"/>
          <w:rtl w:val="0"/>
          <w:lang w:val="en-US"/>
        </w:rPr>
        <w:t>Leo Semashko 101 articles</w:t>
      </w:r>
      <w:r>
        <w:rPr>
          <w:rtl w:val="0"/>
          <w:lang w:val="en-US"/>
        </w:rPr>
        <w:t xml:space="preserve"> (81 solo and 20 coauthorship), </w:t>
      </w:r>
      <w:r>
        <w:rPr>
          <w:rFonts w:ascii="Times New Roman Bold"/>
          <w:rtl w:val="0"/>
          <w:lang w:val="en-US"/>
        </w:rPr>
        <w:t>Subhash Chandra 17 articles</w:t>
      </w:r>
      <w:r>
        <w:rPr>
          <w:rtl w:val="0"/>
          <w:lang w:val="en-US"/>
        </w:rPr>
        <w:t xml:space="preserve"> (10 solo and 7 coauthorship), </w:t>
      </w:r>
      <w:r>
        <w:rPr>
          <w:rFonts w:ascii="Times New Roman Bold"/>
          <w:rtl w:val="0"/>
          <w:lang w:val="en-US"/>
        </w:rPr>
        <w:t>Charles Mercieca 6 articles</w:t>
      </w:r>
      <w:r>
        <w:rPr>
          <w:rtl w:val="0"/>
          <w:lang w:val="en-US"/>
        </w:rPr>
        <w:t xml:space="preserve"> (5 solo and 1 coauthorship), </w:t>
      </w:r>
      <w:r>
        <w:rPr>
          <w:rFonts w:ascii="Times New Roman Bold"/>
          <w:rtl w:val="0"/>
          <w:lang w:val="en-US"/>
        </w:rPr>
        <w:t>Johan Galtung 5 articles</w:t>
      </w:r>
      <w:r>
        <w:rPr>
          <w:rtl w:val="0"/>
          <w:lang w:val="en-US"/>
        </w:rPr>
        <w:t xml:space="preserve">, etc. </w:t>
      </w:r>
    </w:p>
    <w:p>
      <w:pPr>
        <w:pStyle w:val="Body"/>
        <w:ind w:firstLine="340"/>
        <w:jc w:val="both"/>
        <w:rPr>
          <w:lang w:val="en-US"/>
        </w:rPr>
      </w:pPr>
      <w:r>
        <w:rPr>
          <w:rtl w:val="0"/>
          <w:lang w:val="en-US"/>
        </w:rPr>
        <w:t xml:space="preserve">The book 309 articles </w:t>
      </w:r>
      <w:r>
        <w:rPr>
          <w:rFonts w:ascii="Times New Roman Bold"/>
          <w:rtl w:val="0"/>
          <w:lang w:val="en-US"/>
        </w:rPr>
        <w:t>are united into its 13 Chapters, 3 Sections, 2 Parts, Annex and Philosophical Final</w:t>
      </w:r>
      <w:r>
        <w:rPr>
          <w:rtl w:val="0"/>
          <w:lang w:val="en-US"/>
        </w:rPr>
        <w:t xml:space="preserve">, which have been a collective discussion and approval of the GHA members. The most important parts of this three years discussion in a wide variety of assessments and comments of Peacescience were posted here: </w:t>
      </w:r>
      <w:hyperlink r:id="rId18" w:history="1">
        <w:r>
          <w:rPr>
            <w:rStyle w:val="Hyperlink.0"/>
            <w:rtl w:val="0"/>
            <w:lang w:val="en-US"/>
          </w:rPr>
          <w:t>http://peacefromharmony.org/?cat=en_c&amp;key=598</w:t>
        </w:r>
      </w:hyperlink>
      <w:r>
        <w:rPr>
          <w:rtl w:val="0"/>
          <w:lang w:val="en-US"/>
        </w:rPr>
        <w:t xml:space="preserve">. </w:t>
      </w:r>
      <w:r>
        <w:rPr>
          <w:rtl w:val="0"/>
          <w:lang w:val="en-US"/>
        </w:rPr>
        <w:t xml:space="preserve">Diversity of opinions is complemented a variety of more than </w:t>
      </w:r>
      <w:r>
        <w:rPr>
          <w:rFonts w:ascii="Times New Roman Bold"/>
          <w:rtl w:val="0"/>
          <w:lang w:val="en-US"/>
        </w:rPr>
        <w:t>600 sources in the book bibliography</w:t>
      </w:r>
      <w:r>
        <w:rPr>
          <w:rtl w:val="0"/>
          <w:lang w:val="en-US"/>
        </w:rPr>
        <w:t xml:space="preserve"> on 17 pages (580</w:t>
      </w:r>
      <w:r>
        <w:rPr>
          <w:rFonts w:hAnsi="Times New Roman" w:hint="default"/>
          <w:rtl w:val="0"/>
          <w:lang w:val="en-US"/>
        </w:rPr>
        <w:t>–</w:t>
      </w:r>
      <w:r>
        <w:rPr>
          <w:rtl w:val="0"/>
          <w:lang w:val="en-US"/>
        </w:rPr>
        <w:t xml:space="preserve">597). </w:t>
      </w:r>
    </w:p>
    <w:p>
      <w:pPr>
        <w:pStyle w:val="Body"/>
        <w:ind w:firstLine="340"/>
        <w:jc w:val="both"/>
        <w:rPr>
          <w:lang w:val="en-US"/>
        </w:rPr>
      </w:pPr>
      <w:r>
        <w:rPr>
          <w:rFonts w:ascii="Times New Roman Bold"/>
          <w:rtl w:val="0"/>
          <w:lang w:val="en-US"/>
        </w:rPr>
        <w:t xml:space="preserve">The GPS book is published on the GHA 72 members donations gathered in 2014 and amounting $8.677. </w:t>
      </w:r>
      <w:r>
        <w:rPr>
          <w:rtl w:val="0"/>
          <w:lang w:val="en-US"/>
        </w:rPr>
        <w:t>It is</w:t>
      </w:r>
      <w:r>
        <w:rPr>
          <w:rFonts w:ascii="Times New Roman Bold"/>
          <w:rtl w:val="0"/>
          <w:lang w:val="en-US"/>
        </w:rPr>
        <w:t xml:space="preserve"> </w:t>
      </w:r>
      <w:r>
        <w:rPr>
          <w:rtl w:val="0"/>
          <w:lang w:val="en-US"/>
        </w:rPr>
        <w:t xml:space="preserve">the first budget of global peace in the history in 2015. Its comparison with the world military budget this year, nearly $ 2 trillion (according to unofficial data it is several times more), shows the militaristic, self-destructive priority of the global ruling elite and its national governments. Unfortunately, humanity has long reconciled with this priority and it is not looking to change it that is possible only on the GPS basis. </w:t>
      </w:r>
    </w:p>
    <w:p>
      <w:pPr>
        <w:pStyle w:val="Body"/>
        <w:ind w:firstLine="340"/>
        <w:jc w:val="both"/>
        <w:rPr>
          <w:lang w:val="en-US"/>
        </w:rPr>
      </w:pPr>
      <w:r>
        <w:rPr>
          <w:rtl w:val="0"/>
          <w:lang w:val="en-US"/>
        </w:rPr>
        <w:t xml:space="preserve">We will not talk about the shortcomings that Peacescience are full as the first attempt of similar science. </w:t>
      </w:r>
      <w:r>
        <w:rPr>
          <w:rFonts w:ascii="Times New Roman Bold"/>
          <w:rtl w:val="0"/>
          <w:lang w:val="en-US"/>
        </w:rPr>
        <w:t>We will emphasize its key advantages and significance</w:t>
      </w:r>
      <w:r>
        <w:rPr>
          <w:rtl w:val="0"/>
          <w:lang w:val="en-US"/>
        </w:rPr>
        <w:t>.</w:t>
      </w:r>
    </w:p>
    <w:p>
      <w:pPr>
        <w:pStyle w:val="Body"/>
        <w:ind w:firstLine="340"/>
        <w:jc w:val="both"/>
        <w:rPr>
          <w:lang w:val="en-US"/>
        </w:rPr>
      </w:pPr>
      <w:r>
        <w:rPr>
          <w:rtl w:val="0"/>
          <w:lang w:val="en-US"/>
        </w:rPr>
        <w:t xml:space="preserve">1. </w:t>
      </w:r>
      <w:r>
        <w:rPr>
          <w:rFonts w:ascii="Times New Roman Bold"/>
          <w:rtl w:val="0"/>
          <w:lang w:val="en-US"/>
        </w:rPr>
        <w:t>Uniqueness</w:t>
      </w:r>
      <w:r>
        <w:rPr>
          <w:rtl w:val="0"/>
          <w:lang w:val="en-US"/>
        </w:rPr>
        <w:t xml:space="preserve">. Peacescience is incomparable to anything else today. Mankind today does not have any similar or comparable knowledge of global peace, alternative to military science that has arisen over two centuries ago in 1799. GPS is able </w:t>
      </w:r>
      <w:r>
        <w:rPr>
          <w:rFonts w:ascii="Times New Roman Bold"/>
          <w:rtl w:val="0"/>
          <w:lang w:val="en-US"/>
        </w:rPr>
        <w:t>to overcome this lag of peace from war and create a fundamental alternative to military science and militarism in general</w:t>
      </w:r>
      <w:r>
        <w:rPr>
          <w:rtl w:val="0"/>
          <w:lang w:val="en-US"/>
        </w:rPr>
        <w:t xml:space="preserve">. Uniqueness of GPS is determined by the discovery of SPHERONS </w:t>
      </w:r>
      <w:r>
        <w:rPr>
          <w:rFonts w:hAnsi="Times New Roman" w:hint="default"/>
          <w:rtl w:val="0"/>
          <w:lang w:val="en-US"/>
        </w:rPr>
        <w:t xml:space="preserve">– </w:t>
      </w:r>
      <w:r>
        <w:rPr>
          <w:rFonts w:ascii="Times New Roman Bold"/>
          <w:rtl w:val="0"/>
          <w:lang w:val="en-US"/>
        </w:rPr>
        <w:t>deep harmonious social structure</w:t>
      </w:r>
      <w:r>
        <w:rPr>
          <w:rtl w:val="0"/>
          <w:lang w:val="en-US"/>
        </w:rPr>
        <w:t xml:space="preserve"> of society in all its historical forms. This unknown up to GPS creation deep structure is peaceful on its objective nature and the key for scientific understanding global peace. </w:t>
      </w:r>
    </w:p>
    <w:p>
      <w:pPr>
        <w:pStyle w:val="Body"/>
        <w:ind w:firstLine="340"/>
        <w:jc w:val="both"/>
        <w:rPr>
          <w:lang w:val="en-US"/>
        </w:rPr>
      </w:pPr>
      <w:r>
        <w:rPr>
          <w:rtl w:val="0"/>
          <w:lang w:val="en-US"/>
        </w:rPr>
        <w:t xml:space="preserve">2. </w:t>
      </w:r>
      <w:r>
        <w:rPr>
          <w:rFonts w:ascii="Times New Roman Bold"/>
          <w:rtl w:val="0"/>
          <w:lang w:val="en-US"/>
        </w:rPr>
        <w:t>SPHERONS</w:t>
      </w:r>
      <w:r>
        <w:rPr>
          <w:rFonts w:hAnsi="Times New Roman Bold" w:hint="default"/>
          <w:rtl w:val="0"/>
          <w:lang w:val="en-US"/>
        </w:rPr>
        <w:t xml:space="preserve">’ </w:t>
      </w:r>
      <w:r>
        <w:rPr>
          <w:rFonts w:ascii="Times New Roman Bold"/>
          <w:rtl w:val="0"/>
          <w:lang w:val="en-US"/>
        </w:rPr>
        <w:t>discovery</w:t>
      </w:r>
      <w:r>
        <w:rPr>
          <w:rtl w:val="0"/>
          <w:lang w:val="en-US"/>
        </w:rPr>
        <w:t xml:space="preserve">. </w:t>
      </w:r>
      <w:r>
        <w:rPr>
          <w:rFonts w:ascii="Times New Roman Bold"/>
          <w:rtl w:val="0"/>
          <w:lang w:val="en-US"/>
        </w:rPr>
        <w:t xml:space="preserve">GPS is based on the unprecedented social discovery of universal and harmonious classes of the population in a whole </w:t>
      </w:r>
      <w:r>
        <w:rPr>
          <w:rFonts w:hAnsi="Times New Roman Bold" w:hint="default"/>
          <w:rtl w:val="0"/>
          <w:lang w:val="en-US"/>
        </w:rPr>
        <w:t xml:space="preserve">– </w:t>
      </w:r>
      <w:r>
        <w:rPr>
          <w:rFonts w:ascii="Times New Roman Bold"/>
          <w:rtl w:val="0"/>
          <w:lang w:val="en-US"/>
        </w:rPr>
        <w:t>SPHERONS</w:t>
      </w:r>
      <w:r>
        <w:rPr>
          <w:rtl w:val="0"/>
          <w:lang w:val="en-US"/>
        </w:rPr>
        <w:t xml:space="preserve"> employed in four spheres of social production, which is possible only in peace. Therefore</w:t>
      </w:r>
      <w:r>
        <w:rPr>
          <w:rFonts w:ascii="Times New Roman Bold"/>
          <w:rtl w:val="0"/>
          <w:lang w:val="en-US"/>
        </w:rPr>
        <w:t xml:space="preserve"> </w:t>
      </w:r>
      <w:r>
        <w:rPr>
          <w:rtl w:val="0"/>
          <w:lang w:val="en-US"/>
        </w:rPr>
        <w:t>SPHERONS are</w:t>
      </w:r>
      <w:r>
        <w:rPr>
          <w:rFonts w:ascii="Times New Roman Bold"/>
          <w:rtl w:val="0"/>
          <w:lang w:val="en-US"/>
        </w:rPr>
        <w:t xml:space="preserve"> fundamental actors not only production but also global peace </w:t>
      </w:r>
      <w:r>
        <w:rPr>
          <w:rtl w:val="0"/>
          <w:lang w:val="en-US"/>
        </w:rPr>
        <w:t xml:space="preserve">at all social levels, starting from the family. SPHERONS constitute a deep and eternal social structure of society as a whole and all its parts, without exception, in all its historical forms (Chapters 1 and 2). The discovery of SPHERONS has a revolutionary cognitive, social and political (democratic) significance for society. </w:t>
      </w:r>
    </w:p>
    <w:p>
      <w:pPr>
        <w:pStyle w:val="Body"/>
        <w:ind w:firstLine="340"/>
        <w:jc w:val="both"/>
        <w:rPr>
          <w:lang w:val="en-US"/>
        </w:rPr>
      </w:pPr>
      <w:r>
        <w:rPr>
          <w:rtl w:val="0"/>
          <w:lang w:val="en-US"/>
        </w:rPr>
        <w:t xml:space="preserve">This discovery is complemented </w:t>
      </w:r>
      <w:r>
        <w:rPr>
          <w:rFonts w:ascii="Times New Roman Bold"/>
          <w:rtl w:val="0"/>
          <w:lang w:val="en-US"/>
        </w:rPr>
        <w:t>by the discovery of Socioeconomic Harmony Paradigm: "D + 3D"</w:t>
      </w:r>
      <w:r>
        <w:rPr>
          <w:rtl w:val="0"/>
          <w:lang w:val="en-US"/>
        </w:rPr>
        <w:t xml:space="preserve">, which expresses the spiritual/ethical basis ("D" </w:t>
      </w:r>
      <w:r>
        <w:rPr>
          <w:rFonts w:hAnsi="Times New Roman" w:hint="default"/>
          <w:rtl w:val="0"/>
          <w:lang w:val="en-US"/>
        </w:rPr>
        <w:t xml:space="preserve">– </w:t>
      </w:r>
      <w:r>
        <w:rPr>
          <w:rtl w:val="0"/>
          <w:lang w:val="en-US"/>
        </w:rPr>
        <w:t xml:space="preserve">of Russian </w:t>
      </w:r>
      <w:r>
        <w:rPr>
          <w:rFonts w:hAnsi="Times New Roman" w:hint="default"/>
          <w:rtl w:val="0"/>
          <w:lang w:val="en-US"/>
        </w:rPr>
        <w:t>“</w:t>
      </w:r>
      <w:r>
        <w:rPr>
          <w:rtl w:val="0"/>
          <w:lang w:val="en-US"/>
        </w:rPr>
        <w:t>Duh</w:t>
      </w:r>
      <w:r>
        <w:rPr>
          <w:rFonts w:hAnsi="Times New Roman" w:hint="default"/>
          <w:rtl w:val="0"/>
          <w:lang w:val="en-US"/>
        </w:rPr>
        <w:t xml:space="preserve">” </w:t>
      </w:r>
      <w:r>
        <w:rPr>
          <w:rtl w:val="0"/>
          <w:lang w:val="en-US"/>
        </w:rPr>
        <w:t>- spirit) of harmonious development and adequate to it the development of other three "D" spheres: demography (Sociosphere), democracy (Orgsphere) and demo-economy (Technoecosphere). The essence of a Harmony Basic Law in this paradigm is priority elevation of the spiritual needs for the individuals and society, which is opposed to disharmonious Law of destructive domination of material needs. (It is Academician Baymuratov</w:t>
      </w:r>
      <w:r>
        <w:rPr>
          <w:rFonts w:hAnsi="Times New Roman" w:hint="default"/>
          <w:rtl w:val="0"/>
          <w:lang w:val="en-US"/>
        </w:rPr>
        <w:t>’</w:t>
      </w:r>
      <w:r>
        <w:rPr>
          <w:rtl w:val="0"/>
          <w:lang w:val="en-US"/>
        </w:rPr>
        <w:t xml:space="preserve">s Paradigm, 2014, Kazakhstan. See Chapter 8.15). </w:t>
      </w:r>
    </w:p>
    <w:p>
      <w:pPr>
        <w:pStyle w:val="Body"/>
        <w:ind w:firstLine="340"/>
        <w:jc w:val="both"/>
        <w:rPr>
          <w:lang w:val="en-US"/>
        </w:rPr>
      </w:pPr>
      <w:r>
        <w:rPr>
          <w:rtl w:val="0"/>
          <w:lang w:val="en-US"/>
        </w:rPr>
        <w:t xml:space="preserve">3. </w:t>
      </w:r>
      <w:r>
        <w:rPr>
          <w:rFonts w:ascii="Times New Roman Bold"/>
          <w:rtl w:val="0"/>
          <w:lang w:val="en-US"/>
        </w:rPr>
        <w:t>Integral, holistic character and dynamism</w:t>
      </w:r>
      <w:r>
        <w:rPr>
          <w:rtl w:val="0"/>
          <w:lang w:val="en-US"/>
        </w:rPr>
        <w:t xml:space="preserve">. Peacescience, thanks SPHERONS universality, allows to synthesize and preserve in itself the peacemaking achievements of the past and future evolution (Chapters 3, 4, etc.). It provides a holistic approach to solving the problems of global peace at all levels. </w:t>
      </w:r>
      <w:r>
        <w:rPr>
          <w:rFonts w:ascii="Times New Roman Bold"/>
          <w:rtl w:val="0"/>
          <w:lang w:val="en-US"/>
        </w:rPr>
        <w:t>GPS does not pretend to finality but it assesses itself as "the initial version", which does not exclude other options</w:t>
      </w:r>
      <w:r>
        <w:rPr>
          <w:rtl w:val="0"/>
          <w:lang w:val="en-US"/>
        </w:rPr>
        <w:t xml:space="preserve"> and is ready to enter with them into international scientific Contest (Chapter 8, etc.). It supposes the possibility of another interpretation for deep social structure. </w:t>
      </w:r>
    </w:p>
    <w:p>
      <w:pPr>
        <w:pStyle w:val="Body"/>
        <w:ind w:firstLine="340"/>
        <w:jc w:val="both"/>
        <w:rPr>
          <w:lang w:val="en-US"/>
        </w:rPr>
      </w:pPr>
      <w:r>
        <w:rPr>
          <w:rtl w:val="0"/>
          <w:lang w:val="en-US"/>
        </w:rPr>
        <w:t xml:space="preserve">4. </w:t>
      </w:r>
      <w:r>
        <w:rPr>
          <w:rFonts w:ascii="Times New Roman Bold"/>
          <w:rtl w:val="0"/>
          <w:lang w:val="en-US"/>
        </w:rPr>
        <w:t>Value of Peacescience</w:t>
      </w:r>
      <w:r>
        <w:rPr>
          <w:rtl w:val="0"/>
          <w:lang w:val="en-US"/>
        </w:rPr>
        <w:t xml:space="preserve">. In any case, regardless of the Peacescience truth measure of its various theories, </w:t>
      </w:r>
      <w:r>
        <w:rPr>
          <w:rFonts w:ascii="Times New Roman Bold"/>
          <w:rtl w:val="0"/>
          <w:lang w:val="en-US"/>
        </w:rPr>
        <w:t xml:space="preserve">it is an undoubted epistemological achievement and social value as the first in history precedent of scientific knowledge of global peace in a whole </w:t>
      </w:r>
      <w:r>
        <w:rPr>
          <w:rtl w:val="0"/>
          <w:lang w:val="en-US"/>
        </w:rPr>
        <w:t>(history does not know other similar examples). Therefore, following the wise Italian saying "</w:t>
      </w:r>
      <w:r>
        <w:rPr>
          <w:i w:val="1"/>
          <w:iCs w:val="1"/>
          <w:rtl w:val="0"/>
          <w:lang w:val="en-US"/>
        </w:rPr>
        <w:t xml:space="preserve">If it is not true, it is well conceived," (se non </w:t>
      </w:r>
      <w:r>
        <w:rPr>
          <w:rFonts w:hAnsi="Times New Roman" w:hint="default"/>
          <w:i w:val="1"/>
          <w:iCs w:val="1"/>
          <w:rtl w:val="0"/>
          <w:lang w:val="en-US"/>
        </w:rPr>
        <w:t xml:space="preserve">è </w:t>
      </w:r>
      <w:r>
        <w:rPr>
          <w:i w:val="1"/>
          <w:iCs w:val="1"/>
          <w:rtl w:val="0"/>
          <w:lang w:val="en-US"/>
        </w:rPr>
        <w:t xml:space="preserve">vero, </w:t>
      </w:r>
      <w:r>
        <w:rPr>
          <w:rFonts w:hAnsi="Times New Roman" w:hint="default"/>
          <w:i w:val="1"/>
          <w:iCs w:val="1"/>
          <w:rtl w:val="0"/>
          <w:lang w:val="en-US"/>
        </w:rPr>
        <w:t xml:space="preserve">è </w:t>
      </w:r>
      <w:r>
        <w:rPr>
          <w:i w:val="1"/>
          <w:iCs w:val="1"/>
          <w:rtl w:val="0"/>
          <w:lang w:val="en-US"/>
        </w:rPr>
        <w:t>ben trovato</w:t>
      </w:r>
      <w:r>
        <w:rPr>
          <w:rtl w:val="0"/>
          <w:lang w:val="en-US"/>
        </w:rPr>
        <w:t xml:space="preserve">) about Peacescience can say that even if it is not right in all parts, it is well conceived and certainly useful to mankind. Peacescience opens for it the way of search and upgrading an absolutely necessary for it science and fundamentally new, </w:t>
      </w:r>
      <w:r>
        <w:rPr>
          <w:rFonts w:ascii="Times New Roman Bold"/>
          <w:rtl w:val="0"/>
          <w:lang w:val="en-US"/>
        </w:rPr>
        <w:t>breakthrough</w:t>
      </w:r>
      <w:r>
        <w:rPr>
          <w:rtl w:val="0"/>
          <w:lang w:val="en-US"/>
        </w:rPr>
        <w:t xml:space="preserve"> knowledge, enriching it and saving it from wars, from which it is still (for the 6 thousand years of history) not has the radical vaccine and spiritual immunity. It is the way of conscious </w:t>
      </w:r>
      <w:r>
        <w:rPr>
          <w:rFonts w:ascii="Times New Roman Bold"/>
          <w:rtl w:val="0"/>
          <w:lang w:val="en-US"/>
        </w:rPr>
        <w:t>geopolitics of SPHERONS</w:t>
      </w:r>
      <w:r>
        <w:rPr>
          <w:rFonts w:hAnsi="Times New Roman Bold" w:hint="default"/>
          <w:rtl w:val="0"/>
          <w:lang w:val="en-US"/>
        </w:rPr>
        <w:t xml:space="preserve">’ </w:t>
      </w:r>
      <w:r>
        <w:rPr>
          <w:rFonts w:ascii="Times New Roman Bold"/>
          <w:rtl w:val="0"/>
          <w:lang w:val="en-US"/>
        </w:rPr>
        <w:t>peace under the Earth Constitution International Law</w:t>
      </w:r>
      <w:r>
        <w:rPr>
          <w:rtl w:val="0"/>
          <w:lang w:val="en-US"/>
        </w:rPr>
        <w:t xml:space="preserve">. Peacescience opens the Peacefulness Era of humanity since 2016. </w:t>
      </w:r>
    </w:p>
    <w:p>
      <w:pPr>
        <w:pStyle w:val="Body"/>
        <w:ind w:firstLine="340"/>
        <w:jc w:val="both"/>
        <w:rPr>
          <w:lang w:val="en-US"/>
        </w:rPr>
      </w:pPr>
      <w:r>
        <w:rPr>
          <w:rFonts w:ascii="Times New Roman Bold"/>
          <w:rtl w:val="0"/>
          <w:lang w:val="en-US"/>
        </w:rPr>
        <w:t>The completion of the Peacescience book in GHA is just the beginning</w:t>
      </w:r>
      <w:r>
        <w:rPr>
          <w:rtl w:val="0"/>
          <w:lang w:val="en-US"/>
        </w:rPr>
        <w:t xml:space="preserve"> </w:t>
      </w:r>
      <w:r>
        <w:rPr>
          <w:rFonts w:ascii="Times New Roman Bold"/>
          <w:rtl w:val="0"/>
          <w:lang w:val="en-US"/>
        </w:rPr>
        <w:t>of a new, broader development, dissemination and application of the GPS new paradigm of thinking</w:t>
      </w:r>
      <w:r>
        <w:rPr>
          <w:rtl w:val="0"/>
          <w:lang w:val="en-US"/>
        </w:rPr>
        <w:t xml:space="preserve"> in academic, educational, political, religious and other cultural institutions. </w:t>
      </w:r>
    </w:p>
    <w:p>
      <w:pPr>
        <w:pStyle w:val="Body"/>
        <w:jc w:val="both"/>
        <w:rPr>
          <w:lang w:val="en-US"/>
        </w:rPr>
      </w:pPr>
      <w:r>
        <w:rPr>
          <w:rFonts w:ascii="Times New Roman Bold"/>
          <w:rtl w:val="0"/>
          <w:lang w:val="en-US"/>
        </w:rPr>
        <w:t>Resume</w:t>
      </w:r>
      <w:r>
        <w:rPr>
          <w:rtl w:val="0"/>
          <w:lang w:val="en-US"/>
        </w:rPr>
        <w:t xml:space="preserve">. Peacescience from harmony defines </w:t>
      </w:r>
      <w:r>
        <w:rPr>
          <w:rFonts w:ascii="Times New Roman Bold"/>
          <w:rtl w:val="0"/>
          <w:lang w:val="en-US"/>
        </w:rPr>
        <w:t>the THIRD, harmonious and just way of humanity development</w:t>
      </w:r>
      <w:r>
        <w:rPr>
          <w:rtl w:val="0"/>
          <w:lang w:val="en-US"/>
        </w:rPr>
        <w:t xml:space="preserve"> in all its four spheres. </w:t>
      </w:r>
      <w:r>
        <w:rPr>
          <w:rFonts w:ascii="Times New Roman Bold"/>
          <w:rtl w:val="0"/>
          <w:lang w:val="en-US"/>
        </w:rPr>
        <w:t>The third way organically integrates the advantages and softly (non-violently) overcomes the pathological extremes</w:t>
      </w:r>
      <w:r>
        <w:rPr>
          <w:rtl w:val="0"/>
          <w:lang w:val="en-US"/>
        </w:rPr>
        <w:t xml:space="preserve"> of the two equally disharmonious and violent, traditional for the 20</w:t>
      </w:r>
      <w:r>
        <w:rPr>
          <w:vertAlign w:val="superscript"/>
          <w:rtl w:val="0"/>
          <w:lang w:val="en-US"/>
        </w:rPr>
        <w:t>th</w:t>
      </w:r>
      <w:r>
        <w:rPr>
          <w:rtl w:val="0"/>
          <w:lang w:val="en-US"/>
        </w:rPr>
        <w:t xml:space="preserve"> century ways: socialism and capitalism and their basic ideologies: Marxism and liberalism. The past and the beginning of the new century showed that without scientifically conscious and realized social harmony </w:t>
      </w:r>
      <w:r>
        <w:rPr>
          <w:rFonts w:ascii="Times New Roman Bold"/>
          <w:rtl w:val="0"/>
          <w:lang w:val="en-US"/>
        </w:rPr>
        <w:t xml:space="preserve">live further in a nightmare of any militaristic form of </w:t>
      </w:r>
      <w:r>
        <w:rPr>
          <w:rFonts w:ascii="Times New Roman Bold"/>
          <w:spacing w:val="0"/>
          <w:rtl w:val="0"/>
          <w:lang w:val="en-US"/>
        </w:rPr>
        <w:t>traditional society</w:t>
      </w:r>
      <w:r>
        <w:rPr>
          <w:spacing w:val="0"/>
          <w:rtl w:val="0"/>
          <w:lang w:val="en-US"/>
        </w:rPr>
        <w:t xml:space="preserve">, mired in endless wars, terrorism, murders, crimes, corruption, lies, </w:t>
      </w:r>
      <w:r>
        <w:rPr>
          <w:rtl w:val="0"/>
          <w:lang w:val="en-US"/>
        </w:rPr>
        <w:t xml:space="preserve">elitist-totalitarian </w:t>
      </w:r>
      <w:r>
        <w:rPr>
          <w:spacing w:val="0"/>
          <w:rtl w:val="0"/>
          <w:lang w:val="en-US"/>
        </w:rPr>
        <w:t>pseudo democracy of billionaires</w:t>
      </w:r>
      <w:r>
        <w:rPr>
          <w:rtl w:val="0"/>
          <w:lang w:val="en-US"/>
        </w:rPr>
        <w:t xml:space="preserve"> behind the screen of the elected puppets</w:t>
      </w:r>
      <w:r>
        <w:rPr>
          <w:spacing w:val="0"/>
          <w:rtl w:val="0"/>
          <w:lang w:val="en-US"/>
        </w:rPr>
        <w:t xml:space="preserve">, drugs, glaring inequality, and other pathologies on the brink of the world's nuclear suicide </w:t>
      </w:r>
      <w:r>
        <w:rPr>
          <w:rFonts w:ascii="Times New Roman Bold"/>
          <w:spacing w:val="0"/>
          <w:u w:val="single"/>
          <w:rtl w:val="0"/>
          <w:lang w:val="en-US"/>
        </w:rPr>
        <w:t>is impossible</w:t>
      </w:r>
      <w:r>
        <w:rPr>
          <w:spacing w:val="0"/>
          <w:rtl w:val="0"/>
          <w:lang w:val="en-US"/>
        </w:rPr>
        <w:t xml:space="preserve">. </w:t>
      </w:r>
      <w:r>
        <w:rPr>
          <w:rFonts w:ascii="Times New Roman Bold"/>
          <w:spacing w:val="0"/>
          <w:rtl w:val="0"/>
          <w:lang w:val="en-US"/>
        </w:rPr>
        <w:t>GPS offers a way out of their impasse through science, education, culture and democracy of SPHERONS</w:t>
      </w:r>
      <w:r>
        <w:rPr>
          <w:rtl w:val="0"/>
          <w:lang w:val="en-US"/>
        </w:rPr>
        <w:t xml:space="preserve"> </w:t>
      </w:r>
      <w:r>
        <w:rPr>
          <w:rFonts w:ascii="Times New Roman Bold"/>
          <w:spacing w:val="0"/>
          <w:rtl w:val="0"/>
          <w:lang w:val="en-US"/>
        </w:rPr>
        <w:t xml:space="preserve">as the political center of the federalist </w:t>
      </w:r>
      <w:r>
        <w:rPr>
          <w:rFonts w:ascii="Times New Roman Bold"/>
          <w:rtl w:val="0"/>
          <w:lang w:val="en-US"/>
        </w:rPr>
        <w:t xml:space="preserve">Earth Constitution </w:t>
      </w:r>
      <w:r>
        <w:rPr>
          <w:spacing w:val="0"/>
          <w:rtl w:val="0"/>
          <w:lang w:val="en-US"/>
        </w:rPr>
        <w:t xml:space="preserve">(Chapter 8.19). Therein lies the GPS historical significance. </w:t>
      </w:r>
    </w:p>
    <w:p>
      <w:pPr>
        <w:pStyle w:val="Body"/>
        <w:ind w:firstLine="340"/>
        <w:jc w:val="both"/>
        <w:rPr>
          <w:lang w:val="en-US"/>
        </w:rPr>
      </w:pPr>
      <w:r>
        <w:rPr>
          <w:rFonts w:ascii="Times New Roman Bold"/>
          <w:rtl w:val="0"/>
          <w:lang w:val="en-US"/>
        </w:rPr>
        <w:t>Top</w:t>
      </w:r>
      <w:r>
        <w:rPr>
          <w:rtl w:val="0"/>
          <w:lang w:val="en-US"/>
        </w:rPr>
        <w:t xml:space="preserve">. The fate of humanity and its key countries in the 21st century with different cultural, economic and political orientations: Russia, China, India, EU and the US, will be determined by the recognition of GPS and its democracy of SPHERONS (spheral democracy) ensuring the dominance of spiritual elevation, social priority of children and women, geopolitics of global peace, general and complete disarmament and economic prosperity for all nations from their harmony as one family on one planet. </w:t>
      </w:r>
    </w:p>
    <w:p>
      <w:pPr>
        <w:pStyle w:val="Body"/>
        <w:ind w:firstLine="340"/>
        <w:jc w:val="center"/>
        <w:rPr>
          <w:lang w:val="en-US"/>
        </w:rPr>
      </w:pPr>
      <w:r>
        <w:rPr>
          <w:rFonts w:ascii="Times New Roman Bold"/>
          <w:rtl w:val="0"/>
          <w:lang w:val="en-US"/>
        </w:rPr>
        <w:t>Dr. Leo Semashko</w:t>
      </w:r>
      <w:r>
        <w:rPr>
          <w:rtl w:val="0"/>
          <w:lang w:val="en-US"/>
        </w:rPr>
        <w:t xml:space="preserve">, GHA President, GPS Editor in Chief </w:t>
      </w:r>
    </w:p>
    <w:p>
      <w:pPr>
        <w:pStyle w:val="Body"/>
        <w:ind w:firstLine="340"/>
        <w:jc w:val="both"/>
        <w:rPr>
          <w:lang w:val="en-US"/>
        </w:rPr>
      </w:pPr>
    </w:p>
    <w:p>
      <w:pPr>
        <w:pStyle w:val="Body"/>
        <w:ind w:firstLine="340"/>
        <w:jc w:val="both"/>
        <w:rPr>
          <w:lang w:val="en-US"/>
        </w:rPr>
      </w:pPr>
      <w:r>
        <w:rPr>
          <w:rFonts w:ascii="Times New Roman Bold"/>
          <w:rtl w:val="0"/>
          <w:lang w:val="en-US"/>
        </w:rPr>
        <w:t>Leo Semashko, Ph.D. (Philosophy),</w:t>
      </w:r>
      <w:r>
        <w:rPr>
          <w:rtl w:val="0"/>
          <w:lang w:val="en-US"/>
        </w:rPr>
        <w:t xml:space="preserve"> Founding President, Global Harmony Association (GHA) since 2005; State Councilor of St. Petersburg; Philosopher, Sociologist and Peacemaker from Harmony; Author of more than 400 scientific publications, including 18 books in 1-12 languages; Author of </w:t>
      </w:r>
      <w:r>
        <w:rPr>
          <w:i w:val="1"/>
          <w:iCs w:val="1"/>
          <w:rtl w:val="0"/>
          <w:lang w:val="en-US"/>
        </w:rPr>
        <w:t>Tetrism</w:t>
      </w:r>
      <w:r>
        <w:rPr>
          <w:rtl w:val="0"/>
          <w:lang w:val="en-US"/>
        </w:rPr>
        <w:t xml:space="preserve"> as the unity of </w:t>
      </w:r>
      <w:r>
        <w:rPr>
          <w:i w:val="1"/>
          <w:iCs w:val="1"/>
          <w:rtl w:val="0"/>
          <w:lang w:val="en-US"/>
        </w:rPr>
        <w:t>Tetraphilosophy</w:t>
      </w:r>
      <w:r>
        <w:rPr>
          <w:rtl w:val="0"/>
          <w:lang w:val="en-US"/>
        </w:rPr>
        <w:t xml:space="preserve"> and </w:t>
      </w:r>
      <w:r>
        <w:rPr>
          <w:i w:val="1"/>
          <w:iCs w:val="1"/>
          <w:rtl w:val="0"/>
          <w:lang w:val="en-US"/>
        </w:rPr>
        <w:t>Tetrasociology</w:t>
      </w:r>
      <w:r>
        <w:rPr>
          <w:rFonts w:hAnsi="Times New Roman" w:hint="default"/>
          <w:rtl w:val="0"/>
          <w:lang w:val="en-US"/>
        </w:rPr>
        <w:t xml:space="preserve"> – </w:t>
      </w:r>
      <w:r>
        <w:rPr>
          <w:rtl w:val="0"/>
          <w:lang w:val="en-US"/>
        </w:rPr>
        <w:t xml:space="preserve">science of social harmony, global peace and harmonious civilization; Director: Tetrasociology Public Institute, Russia; Director, GHA Website </w:t>
      </w:r>
      <w:r>
        <w:rPr>
          <w:rFonts w:hAnsi="Times New Roman" w:hint="default"/>
          <w:rtl w:val="0"/>
          <w:lang w:val="en-US"/>
        </w:rPr>
        <w:t>“</w:t>
      </w:r>
      <w:r>
        <w:rPr>
          <w:i w:val="1"/>
          <w:iCs w:val="1"/>
          <w:rtl w:val="0"/>
          <w:lang w:val="en-US"/>
        </w:rPr>
        <w:t>Peace from Harmony</w:t>
      </w:r>
      <w:r>
        <w:rPr>
          <w:rFonts w:hAnsi="Times New Roman" w:hint="default"/>
          <w:rtl w:val="0"/>
          <w:lang w:val="en-US"/>
        </w:rPr>
        <w:t>”</w:t>
      </w:r>
      <w:r>
        <w:rPr>
          <w:rtl w:val="0"/>
          <w:lang w:val="en-US"/>
        </w:rPr>
        <w:t xml:space="preserve">: </w:t>
      </w:r>
      <w:hyperlink r:id="rId19" w:history="1">
        <w:r>
          <w:rPr>
            <w:rStyle w:val="Hyperlink.0"/>
            <w:rtl w:val="0"/>
            <w:lang w:val="en-US"/>
          </w:rPr>
          <w:t>http://peacefromharmony.org</w:t>
        </w:r>
      </w:hyperlink>
      <w:r>
        <w:rPr>
          <w:rtl w:val="0"/>
          <w:lang w:val="en-US"/>
        </w:rPr>
        <w:t xml:space="preserve">;  Initiator, Manager and Editor in Chief of the book project </w:t>
      </w:r>
      <w:r>
        <w:rPr>
          <w:rFonts w:hAnsi="Times New Roman" w:hint="default"/>
          <w:rtl w:val="0"/>
          <w:lang w:val="en-US"/>
        </w:rPr>
        <w:t>“</w:t>
      </w:r>
      <w:r>
        <w:rPr>
          <w:i w:val="1"/>
          <w:iCs w:val="1"/>
          <w:rtl w:val="0"/>
          <w:lang w:val="en-US"/>
        </w:rPr>
        <w:t>Global Peace Science</w:t>
      </w:r>
      <w:r>
        <w:rPr>
          <w:rFonts w:hAnsi="Times New Roman" w:hint="default"/>
          <w:rtl w:val="0"/>
          <w:lang w:val="en-US"/>
        </w:rPr>
        <w:t xml:space="preserve">” </w:t>
      </w:r>
      <w:r>
        <w:rPr>
          <w:rtl w:val="0"/>
          <w:lang w:val="en-US"/>
        </w:rPr>
        <w:t xml:space="preserve">(GPS). </w:t>
      </w:r>
    </w:p>
    <w:p>
      <w:pPr>
        <w:pStyle w:val="Body"/>
        <w:ind w:firstLine="340"/>
        <w:jc w:val="both"/>
        <w:rPr>
          <w:lang w:val="en-US"/>
        </w:rPr>
      </w:pPr>
      <w:r>
        <w:rPr>
          <w:rtl w:val="0"/>
          <w:lang w:val="en-US"/>
        </w:rPr>
        <w:t>Address: St-Petersburg, Russia; Phone: +7(812)-597-6571</w:t>
      </w:r>
    </w:p>
    <w:p>
      <w:pPr>
        <w:pStyle w:val="Body"/>
        <w:ind w:firstLine="340"/>
        <w:jc w:val="both"/>
      </w:pPr>
      <w:r>
        <w:rPr>
          <w:rtl w:val="0"/>
          <w:lang w:val="en-US"/>
        </w:rPr>
        <w:t xml:space="preserve">E-mail: </w:t>
      </w:r>
      <w:hyperlink r:id="rId20" w:history="1">
        <w:r>
          <w:rPr>
            <w:rStyle w:val="Hyperlink.0"/>
            <w:rtl w:val="0"/>
            <w:lang w:val="en-US"/>
          </w:rPr>
          <w:t>leo.semashko [at] gmail.com</w:t>
        </w:r>
      </w:hyperlink>
      <w:r>
        <w:rPr>
          <w:rtl w:val="0"/>
          <w:lang w:val="en-US"/>
        </w:rPr>
        <w:t xml:space="preserve">  </w:t>
      </w:r>
    </w:p>
    <w:sectPr>
      <w:headerReference w:type="default" r:id="rId21"/>
      <w:footerReference w:type="default" r:id="rId22"/>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lang w:val="en-US"/>
    </w:rPr>
  </w:style>
  <w:style w:type="character" w:styleId="Hyperlink.1">
    <w:name w:val="Hyperlink.1"/>
    <w:basedOn w:val="Link"/>
    <w:next w:val="Hyperlink.1"/>
    <w:rPr>
      <w:sz w:val="20"/>
      <w:szCs w:val="20"/>
      <w:lang w:val="en-US"/>
    </w:rPr>
  </w:style>
  <w:style w:type="character" w:styleId="Hyperlink.2">
    <w:name w:val="Hyperlink.2"/>
    <w:basedOn w:val="Link"/>
    <w:next w:val="Hyperlink.2"/>
    <w:rPr>
      <w:sz w:val="20"/>
      <w:szCs w:val="20"/>
      <w:lang w:val="es-ES_tradnl"/>
    </w:rPr>
  </w:style>
  <w:style w:type="character" w:styleId="Hyperlink.3">
    <w:name w:val="Hyperlink.3"/>
    <w:basedOn w:val="Link"/>
    <w:next w:val="Hyperlink.3"/>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http://peacefromharmony.org/docs/global-peace-science-2016.pdf" TargetMode="External"/><Relationship Id="rId6" Type="http://schemas.openxmlformats.org/officeDocument/2006/relationships/hyperlink" Target="http://peacefromharmony.org/?cat=ru_c&amp;key=662" TargetMode="External"/><Relationship Id="rId7" Type="http://schemas.openxmlformats.org/officeDocument/2006/relationships/hyperlink" Target="http://peacefromharmony.org/?cat=en_c&amp;key=656" TargetMode="External"/><Relationship Id="rId8" Type="http://schemas.openxmlformats.org/officeDocument/2006/relationships/hyperlink" Target="http://peacefromharmony.org/?cat=fr_c&amp;key=137" TargetMode="External"/><Relationship Id="rId9" Type="http://schemas.openxmlformats.org/officeDocument/2006/relationships/hyperlink" Target="http://peacefromharmony.org/?cat=po_c&amp;key=87" TargetMode="External"/><Relationship Id="rId10" Type="http://schemas.openxmlformats.org/officeDocument/2006/relationships/hyperlink" Target="http://peacefromharmony.org/?cat=es_c&amp;key=109" TargetMode="External"/><Relationship Id="rId11" Type="http://schemas.openxmlformats.org/officeDocument/2006/relationships/hyperlink" Target="http://peacefromharmony.org/?cat=gr_c&amp;key=9" TargetMode="External"/><Relationship Id="rId12" Type="http://schemas.openxmlformats.org/officeDocument/2006/relationships/hyperlink" Target="http://peacefromharmony.org/?cat=ar_c&amp;key=8" TargetMode="External"/><Relationship Id="rId13" Type="http://schemas.openxmlformats.org/officeDocument/2006/relationships/hyperlink" Target="http://peacefromharmony.org/?cat=esp_c&amp;key=88" TargetMode="External"/><Relationship Id="rId14" Type="http://schemas.openxmlformats.org/officeDocument/2006/relationships/hyperlink" Target="http://peacefromharmony.org/?cat=ar_c&amp;key=9" TargetMode="External"/><Relationship Id="rId15" Type="http://schemas.openxmlformats.org/officeDocument/2006/relationships/hyperlink" Target="http://peacefromharmony.org/docs/Nauka-globalnogo-mira-2015.pdf" TargetMode="External"/><Relationship Id="rId16" Type="http://schemas.openxmlformats.org/officeDocument/2006/relationships/hyperlink" Target="http://www.lulu.com/shop/dr-leo-semashko-and-173-co-authors/global-peace-science-updated/paperback/product-22605037.html" TargetMode="External"/><Relationship Id="rId17" Type="http://schemas.openxmlformats.org/officeDocument/2006/relationships/hyperlink" Target="http://peacefromharmony.org/docs/global-peace-science-2016.pdf" TargetMode="External"/><Relationship Id="rId18" Type="http://schemas.openxmlformats.org/officeDocument/2006/relationships/hyperlink" Target="http://peacefromharmony.org/?cat=en_c&amp;key=598" TargetMode="External"/><Relationship Id="rId19" Type="http://schemas.openxmlformats.org/officeDocument/2006/relationships/hyperlink" Target="http://peacefromharmony.org" TargetMode="External"/><Relationship Id="rId20" Type="http://schemas.openxmlformats.org/officeDocument/2006/relationships/hyperlink" Target="mailto:leo.semashko@g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Book Antiqua Bold"/>
        <a:ea typeface="Book Antiqua Bold"/>
        <a:cs typeface="Book Antiqua Bold"/>
      </a:majorFont>
      <a:minorFont>
        <a:latin typeface="Book Antiqua"/>
        <a:ea typeface="Book Antiqua"/>
        <a:cs typeface="Book Antiqu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